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FDA30">
      <w:pPr>
        <w:spacing w:before="44" w:line="219" w:lineRule="auto"/>
        <w:jc w:val="left"/>
        <w:rPr>
          <w:rFonts w:hint="default" w:ascii="宋体" w:hAnsi="宋体" w:eastAsia="宋体" w:cs="宋体"/>
          <w:b/>
          <w:bCs/>
          <w:spacing w:val="-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附件2</w:t>
      </w:r>
    </w:p>
    <w:p w14:paraId="1277A055">
      <w:pPr>
        <w:spacing w:before="44" w:line="219" w:lineRule="auto"/>
        <w:jc w:val="center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4"/>
          <w:sz w:val="27"/>
          <w:szCs w:val="27"/>
        </w:rPr>
        <w:t>药品配送企业遴选条件审查表</w:t>
      </w:r>
    </w:p>
    <w:p w14:paraId="6F153B8B">
      <w:pPr>
        <w:spacing w:line="268" w:lineRule="auto"/>
        <w:rPr>
          <w:rFonts w:ascii="Arial"/>
          <w:sz w:val="21"/>
        </w:rPr>
      </w:pPr>
    </w:p>
    <w:tbl>
      <w:tblPr>
        <w:tblStyle w:val="6"/>
        <w:tblW w:w="10719" w:type="dxa"/>
        <w:tblInd w:w="-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142"/>
        <w:gridCol w:w="2781"/>
        <w:gridCol w:w="1373"/>
        <w:gridCol w:w="4488"/>
      </w:tblGrid>
      <w:tr w14:paraId="3AA35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5" w:type="dxa"/>
            <w:vAlign w:val="center"/>
          </w:tcPr>
          <w:p w14:paraId="61E0E8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21" w:lineRule="auto"/>
              <w:ind w:left="105" w:leftChars="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923" w:type="dxa"/>
            <w:gridSpan w:val="2"/>
            <w:vAlign w:val="center"/>
          </w:tcPr>
          <w:p w14:paraId="2153B7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遴选条件</w:t>
            </w:r>
          </w:p>
        </w:tc>
        <w:tc>
          <w:tcPr>
            <w:tcW w:w="1373" w:type="dxa"/>
            <w:vAlign w:val="center"/>
          </w:tcPr>
          <w:p w14:paraId="54C334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33" w:lineRule="auto"/>
              <w:ind w:left="105" w:leftChars="50" w:right="65" w:firstLine="3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符合条件打</w:t>
            </w:r>
            <w:r>
              <w:rPr>
                <w:spacing w:val="1"/>
                <w:sz w:val="24"/>
                <w:szCs w:val="24"/>
              </w:rPr>
              <w:t>√,否则打×</w:t>
            </w:r>
          </w:p>
        </w:tc>
        <w:tc>
          <w:tcPr>
            <w:tcW w:w="4488" w:type="dxa"/>
            <w:vAlign w:val="center"/>
          </w:tcPr>
          <w:p w14:paraId="322EAD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证明材料</w:t>
            </w:r>
          </w:p>
          <w:p w14:paraId="46FB3A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(复印件加盖公章并按顺序装订，</w:t>
            </w:r>
            <w:r>
              <w:rPr>
                <w:spacing w:val="6"/>
                <w:sz w:val="24"/>
                <w:szCs w:val="24"/>
              </w:rPr>
              <w:t>原件备查)</w:t>
            </w:r>
          </w:p>
        </w:tc>
      </w:tr>
      <w:tr w14:paraId="65B48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935" w:type="dxa"/>
            <w:vMerge w:val="restart"/>
            <w:tcBorders>
              <w:bottom w:val="nil"/>
            </w:tcBorders>
            <w:vAlign w:val="center"/>
          </w:tcPr>
          <w:p w14:paraId="20CAF5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84" w:lineRule="auto"/>
              <w:ind w:left="105" w:leftChars="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vMerge w:val="restart"/>
            <w:tcBorders>
              <w:bottom w:val="nil"/>
            </w:tcBorders>
            <w:vAlign w:val="center"/>
          </w:tcPr>
          <w:p w14:paraId="14DE8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46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DB15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46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4851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46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A508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46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5E7FD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46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7B7E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46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1193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46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6B38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47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6A980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符合《中华人民共</w:t>
            </w:r>
            <w:r>
              <w:rPr>
                <w:spacing w:val="-2"/>
                <w:sz w:val="24"/>
                <w:szCs w:val="24"/>
              </w:rPr>
              <w:t>和国政府采购法》</w:t>
            </w:r>
            <w:r>
              <w:rPr>
                <w:spacing w:val="-1"/>
                <w:sz w:val="24"/>
                <w:szCs w:val="24"/>
              </w:rPr>
              <w:t>第二十二条的规</w:t>
            </w:r>
            <w:r>
              <w:rPr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2781" w:type="dxa"/>
            <w:vAlign w:val="center"/>
          </w:tcPr>
          <w:p w14:paraId="22FA1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379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8BB41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28" w:lineRule="auto"/>
              <w:ind w:left="105" w:leftChars="50" w:right="16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具有独立承担民事责任的</w:t>
            </w:r>
            <w:r>
              <w:rPr>
                <w:spacing w:val="6"/>
                <w:sz w:val="24"/>
                <w:szCs w:val="24"/>
              </w:rPr>
              <w:t>能力</w:t>
            </w:r>
          </w:p>
        </w:tc>
        <w:tc>
          <w:tcPr>
            <w:tcW w:w="1373" w:type="dxa"/>
            <w:vAlign w:val="center"/>
          </w:tcPr>
          <w:p w14:paraId="4F4D0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14:paraId="7C9363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(1)企业法人证书</w:t>
            </w:r>
          </w:p>
          <w:p w14:paraId="4483F2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35" w:lineRule="auto"/>
              <w:ind w:left="105" w:leftChars="50" w:right="129"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(2)"信用中国”网站的“信用服</w:t>
            </w:r>
            <w:r>
              <w:rPr>
                <w:spacing w:val="-1"/>
                <w:sz w:val="24"/>
                <w:szCs w:val="24"/>
              </w:rPr>
              <w:t>务”查询结果截图</w:t>
            </w:r>
          </w:p>
          <w:p w14:paraId="0D3CE4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32" w:lineRule="auto"/>
              <w:ind w:left="105" w:leftChars="50" w:right="89" w:firstLine="3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(3)《营业执照》、《药品经营许</w:t>
            </w:r>
            <w:r>
              <w:rPr>
                <w:spacing w:val="-3"/>
                <w:sz w:val="24"/>
                <w:szCs w:val="24"/>
              </w:rPr>
              <w:t>可证》</w:t>
            </w:r>
          </w:p>
        </w:tc>
      </w:tr>
      <w:tr w14:paraId="79A2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center"/>
          </w:tcPr>
          <w:p w14:paraId="07336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vAlign w:val="center"/>
          </w:tcPr>
          <w:p w14:paraId="1F4B1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3A945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74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5FDE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74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F5D797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37" w:lineRule="auto"/>
              <w:ind w:left="105" w:leftChars="50" w:right="16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具有良好的商业信誉和健全的财务会计制度</w:t>
            </w:r>
          </w:p>
        </w:tc>
        <w:tc>
          <w:tcPr>
            <w:tcW w:w="1373" w:type="dxa"/>
            <w:vAlign w:val="center"/>
          </w:tcPr>
          <w:p w14:paraId="0FE8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14:paraId="03328F0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20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以下平台的查询记录截图：</w:t>
            </w:r>
          </w:p>
          <w:p w14:paraId="49B60F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(1)中国裁判文书网站</w:t>
            </w:r>
          </w:p>
          <w:p w14:paraId="6ACEDE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(2)“信用中国”网站</w:t>
            </w:r>
          </w:p>
          <w:p w14:paraId="64F90D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48" w:lineRule="auto"/>
              <w:ind w:left="105" w:leftChars="50" w:firstLine="5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(3)中国政府采购网的“政府采购严</w:t>
            </w:r>
            <w:r>
              <w:rPr>
                <w:spacing w:val="12"/>
                <w:sz w:val="24"/>
                <w:szCs w:val="24"/>
              </w:rPr>
              <w:t>重违法失信为记录名单”</w:t>
            </w:r>
          </w:p>
          <w:p w14:paraId="165A3F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(4)中国市场监管行政处罚文书网</w:t>
            </w:r>
          </w:p>
          <w:p w14:paraId="59CBF1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85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(5)国家企业信用信息公示系统</w:t>
            </w:r>
          </w:p>
        </w:tc>
      </w:tr>
      <w:tr w14:paraId="7B903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center"/>
          </w:tcPr>
          <w:p w14:paraId="0E9EA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vAlign w:val="center"/>
          </w:tcPr>
          <w:p w14:paraId="388B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7C586C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64" w:lineRule="auto"/>
              <w:ind w:left="105" w:leftChars="50" w:right="1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有依法缴纳税收和社会保</w:t>
            </w:r>
            <w:r>
              <w:rPr>
                <w:spacing w:val="-2"/>
                <w:sz w:val="24"/>
                <w:szCs w:val="24"/>
              </w:rPr>
              <w:t>障资金的良好记录</w:t>
            </w:r>
          </w:p>
        </w:tc>
        <w:tc>
          <w:tcPr>
            <w:tcW w:w="1373" w:type="dxa"/>
            <w:vAlign w:val="center"/>
          </w:tcPr>
          <w:p w14:paraId="569AC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14:paraId="035B58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31" w:lineRule="auto"/>
              <w:ind w:left="105" w:leftChars="50" w:right="86" w:firstLine="2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出具上年度纳税信用评价信息(复</w:t>
            </w:r>
            <w:r>
              <w:rPr>
                <w:spacing w:val="1"/>
                <w:sz w:val="24"/>
                <w:szCs w:val="24"/>
              </w:rPr>
              <w:t>印件加盖公章)以及近6个月连续3</w:t>
            </w:r>
            <w:r>
              <w:rPr>
                <w:sz w:val="24"/>
                <w:szCs w:val="24"/>
              </w:rPr>
              <w:t>个月缴纳社会保障资金的记录(复</w:t>
            </w:r>
            <w:r>
              <w:rPr>
                <w:spacing w:val="4"/>
                <w:sz w:val="24"/>
                <w:szCs w:val="24"/>
              </w:rPr>
              <w:t>印件加盖公章)</w:t>
            </w:r>
          </w:p>
        </w:tc>
      </w:tr>
      <w:tr w14:paraId="369AB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935" w:type="dxa"/>
            <w:vMerge w:val="continue"/>
            <w:tcBorders>
              <w:top w:val="nil"/>
            </w:tcBorders>
            <w:vAlign w:val="center"/>
          </w:tcPr>
          <w:p w14:paraId="5B4EE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center"/>
          </w:tcPr>
          <w:p w14:paraId="1BE8F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4FFB1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372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C2235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参加政府采购活动近3年</w:t>
            </w:r>
            <w:r>
              <w:rPr>
                <w:sz w:val="24"/>
                <w:szCs w:val="24"/>
              </w:rPr>
              <w:t>内，在经营活动中没有重大</w:t>
            </w:r>
            <w:r>
              <w:rPr>
                <w:spacing w:val="-2"/>
                <w:sz w:val="24"/>
                <w:szCs w:val="24"/>
              </w:rPr>
              <w:t>违法记录</w:t>
            </w:r>
          </w:p>
        </w:tc>
        <w:tc>
          <w:tcPr>
            <w:tcW w:w="1373" w:type="dxa"/>
            <w:vAlign w:val="center"/>
          </w:tcPr>
          <w:p w14:paraId="632C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14:paraId="54F260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 w:right="25" w:firstLine="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(1)国家企业信用信息公示系统、</w:t>
            </w:r>
            <w:r>
              <w:rPr>
                <w:sz w:val="24"/>
                <w:szCs w:val="24"/>
              </w:rPr>
              <w:t>当地政府部门或相关监管机构的官</w:t>
            </w:r>
            <w:r>
              <w:rPr>
                <w:spacing w:val="1"/>
                <w:sz w:val="24"/>
                <w:szCs w:val="24"/>
              </w:rPr>
              <w:t>方网站等平台的查询结果</w:t>
            </w:r>
          </w:p>
          <w:p w14:paraId="5B01B0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33" w:lineRule="auto"/>
              <w:ind w:left="105" w:leftChars="50" w:right="69" w:firstLine="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(2)上一合同周期内合作的配送企</w:t>
            </w:r>
            <w:r>
              <w:rPr>
                <w:spacing w:val="2"/>
                <w:sz w:val="24"/>
                <w:szCs w:val="24"/>
              </w:rPr>
              <w:t>业未发生不良配送事件(以本医疗</w:t>
            </w:r>
            <w:r>
              <w:rPr>
                <w:spacing w:val="-1"/>
                <w:sz w:val="24"/>
                <w:szCs w:val="24"/>
              </w:rPr>
              <w:t>机构记录为参考，企业此项不必提</w:t>
            </w:r>
            <w:r>
              <w:rPr>
                <w:spacing w:val="2"/>
                <w:sz w:val="24"/>
                <w:szCs w:val="24"/>
              </w:rPr>
              <w:t>供)</w:t>
            </w:r>
          </w:p>
        </w:tc>
      </w:tr>
      <w:tr w14:paraId="5353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35" w:type="dxa"/>
            <w:vAlign w:val="center"/>
          </w:tcPr>
          <w:p w14:paraId="2EF0F4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83" w:lineRule="auto"/>
              <w:ind w:left="105" w:leftChars="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3" w:type="dxa"/>
            <w:gridSpan w:val="2"/>
            <w:vAlign w:val="center"/>
          </w:tcPr>
          <w:p w14:paraId="1D0707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药品配送企业须严格执行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“</w:t>
            </w:r>
            <w:r>
              <w:rPr>
                <w:spacing w:val="-1"/>
                <w:sz w:val="24"/>
                <w:szCs w:val="24"/>
              </w:rPr>
              <w:t>两票制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373" w:type="dxa"/>
            <w:vAlign w:val="center"/>
          </w:tcPr>
          <w:p w14:paraId="5F69A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14:paraId="01C95A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附佐证材料</w:t>
            </w:r>
          </w:p>
        </w:tc>
      </w:tr>
      <w:tr w14:paraId="47CDA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35" w:type="dxa"/>
            <w:vAlign w:val="center"/>
          </w:tcPr>
          <w:p w14:paraId="6C73BB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83" w:lineRule="auto"/>
              <w:ind w:left="105" w:leftChars="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23" w:type="dxa"/>
            <w:gridSpan w:val="2"/>
            <w:vAlign w:val="center"/>
          </w:tcPr>
          <w:p w14:paraId="74860E9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08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配送西药、中成药企业必须具有广西药品和医用</w:t>
            </w:r>
            <w:r>
              <w:rPr>
                <w:sz w:val="24"/>
                <w:szCs w:val="24"/>
              </w:rPr>
              <w:t>耗材招采管理系统的配送企业资质</w:t>
            </w:r>
          </w:p>
        </w:tc>
        <w:tc>
          <w:tcPr>
            <w:tcW w:w="1373" w:type="dxa"/>
            <w:vAlign w:val="center"/>
          </w:tcPr>
          <w:p w14:paraId="00AA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14:paraId="78F31A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附佐证材料</w:t>
            </w:r>
          </w:p>
        </w:tc>
      </w:tr>
      <w:tr w14:paraId="1D6CE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5" w:type="dxa"/>
            <w:vAlign w:val="center"/>
          </w:tcPr>
          <w:p w14:paraId="132157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83" w:lineRule="auto"/>
              <w:ind w:left="105" w:leftChars="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23" w:type="dxa"/>
            <w:gridSpan w:val="2"/>
            <w:vAlign w:val="center"/>
          </w:tcPr>
          <w:p w14:paraId="7A1F54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2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药品配送企业为同一法定代表人，不得同时参加</w:t>
            </w:r>
            <w:r>
              <w:rPr>
                <w:spacing w:val="-2"/>
                <w:sz w:val="24"/>
                <w:szCs w:val="24"/>
              </w:rPr>
              <w:t>遴选活动</w:t>
            </w:r>
          </w:p>
        </w:tc>
        <w:tc>
          <w:tcPr>
            <w:tcW w:w="1373" w:type="dxa"/>
            <w:vAlign w:val="center"/>
          </w:tcPr>
          <w:p w14:paraId="6296A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14:paraId="7A6439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医疗机构人员审核</w:t>
            </w:r>
          </w:p>
        </w:tc>
      </w:tr>
      <w:tr w14:paraId="7A284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935" w:type="dxa"/>
            <w:vMerge w:val="restart"/>
            <w:tcBorders>
              <w:bottom w:val="nil"/>
            </w:tcBorders>
            <w:vAlign w:val="center"/>
          </w:tcPr>
          <w:p w14:paraId="53C582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82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vMerge w:val="restart"/>
            <w:tcBorders>
              <w:bottom w:val="nil"/>
            </w:tcBorders>
            <w:vAlign w:val="center"/>
          </w:tcPr>
          <w:p w14:paraId="5D734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98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78E5B8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36" w:lineRule="auto"/>
              <w:ind w:left="105" w:leftChars="50" w:right="113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药品配送企业服务承诺</w:t>
            </w:r>
          </w:p>
        </w:tc>
        <w:tc>
          <w:tcPr>
            <w:tcW w:w="2781" w:type="dxa"/>
            <w:vAlign w:val="center"/>
          </w:tcPr>
          <w:p w14:paraId="379ADC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92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配送药品的质量保证书</w:t>
            </w:r>
          </w:p>
        </w:tc>
        <w:tc>
          <w:tcPr>
            <w:tcW w:w="1373" w:type="dxa"/>
            <w:vAlign w:val="center"/>
          </w:tcPr>
          <w:p w14:paraId="5E820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80" w:lineRule="exact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Merge w:val="restart"/>
            <w:tcBorders>
              <w:bottom w:val="nil"/>
            </w:tcBorders>
            <w:vAlign w:val="center"/>
          </w:tcPr>
          <w:p w14:paraId="08A7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366" w:lineRule="auto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E1D5B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提供详细服务承诺，加盖企业公章</w:t>
            </w:r>
          </w:p>
        </w:tc>
      </w:tr>
      <w:tr w14:paraId="4B68F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center"/>
          </w:tcPr>
          <w:p w14:paraId="78C45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vAlign w:val="center"/>
          </w:tcPr>
          <w:p w14:paraId="74132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0922C61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01" w:lineRule="auto"/>
              <w:ind w:left="105" w:leftChars="50" w:right="15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配送药品的及时性、完成率、配送准确度的保证</w:t>
            </w:r>
          </w:p>
        </w:tc>
        <w:tc>
          <w:tcPr>
            <w:tcW w:w="1373" w:type="dxa"/>
            <w:vAlign w:val="center"/>
          </w:tcPr>
          <w:p w14:paraId="520D9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Merge w:val="continue"/>
            <w:tcBorders>
              <w:top w:val="nil"/>
              <w:bottom w:val="nil"/>
            </w:tcBorders>
            <w:vAlign w:val="center"/>
          </w:tcPr>
          <w:p w14:paraId="085E3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 w14:paraId="4CDCB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center"/>
          </w:tcPr>
          <w:p w14:paraId="142C4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vAlign w:val="center"/>
          </w:tcPr>
          <w:p w14:paraId="5828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1CE346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90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配送药品的售后服务保证</w:t>
            </w:r>
          </w:p>
        </w:tc>
        <w:tc>
          <w:tcPr>
            <w:tcW w:w="1373" w:type="dxa"/>
            <w:vAlign w:val="center"/>
          </w:tcPr>
          <w:p w14:paraId="0888E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80" w:lineRule="exact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Merge w:val="continue"/>
            <w:tcBorders>
              <w:top w:val="nil"/>
              <w:bottom w:val="nil"/>
            </w:tcBorders>
            <w:vAlign w:val="center"/>
          </w:tcPr>
          <w:p w14:paraId="46AD6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 w14:paraId="68BEF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35" w:type="dxa"/>
            <w:vMerge w:val="continue"/>
            <w:tcBorders>
              <w:top w:val="nil"/>
            </w:tcBorders>
            <w:vAlign w:val="center"/>
          </w:tcPr>
          <w:p w14:paraId="20D47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center"/>
          </w:tcPr>
          <w:p w14:paraId="567D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6AB4055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90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其他自主服务承诺方案</w:t>
            </w:r>
          </w:p>
        </w:tc>
        <w:tc>
          <w:tcPr>
            <w:tcW w:w="1373" w:type="dxa"/>
            <w:vAlign w:val="center"/>
          </w:tcPr>
          <w:p w14:paraId="408B8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70" w:lineRule="exact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4488" w:type="dxa"/>
            <w:vMerge w:val="continue"/>
            <w:tcBorders>
              <w:top w:val="nil"/>
            </w:tcBorders>
            <w:vAlign w:val="center"/>
          </w:tcPr>
          <w:p w14:paraId="69EBB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/>
              <w:ind w:left="105" w:leftChars="50"/>
              <w:jc w:val="both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 w14:paraId="6DC63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35" w:type="dxa"/>
            <w:vAlign w:val="center"/>
          </w:tcPr>
          <w:p w14:paraId="52344B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19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医疗机</w:t>
            </w:r>
            <w:r>
              <w:rPr>
                <w:spacing w:val="-2"/>
                <w:sz w:val="24"/>
                <w:szCs w:val="24"/>
              </w:rPr>
              <w:t>构复核</w:t>
            </w:r>
          </w:p>
          <w:p w14:paraId="699446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195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结果</w:t>
            </w:r>
          </w:p>
        </w:tc>
        <w:tc>
          <w:tcPr>
            <w:tcW w:w="9784" w:type="dxa"/>
            <w:gridSpan w:val="4"/>
            <w:vAlign w:val="center"/>
          </w:tcPr>
          <w:p w14:paraId="0C3D58F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after="0" w:afterLines="20" w:line="233" w:lineRule="auto"/>
              <w:ind w:left="105" w:leftChars="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该配送企业是否能参与遴选：是口否口</w:t>
            </w:r>
          </w:p>
        </w:tc>
      </w:tr>
    </w:tbl>
    <w:p w14:paraId="234DFB8F">
      <w:pPr>
        <w:spacing w:line="268" w:lineRule="auto"/>
        <w:rPr>
          <w:rFonts w:ascii="Arial"/>
          <w:sz w:val="21"/>
        </w:rPr>
      </w:pPr>
    </w:p>
    <w:sectPr>
      <w:headerReference r:id="rId5" w:type="default"/>
      <w:pgSz w:w="12246" w:h="1717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B50C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3B0FCB"/>
    <w:rsid w:val="20C54EDA"/>
    <w:rsid w:val="37A9370A"/>
    <w:rsid w:val="49F0405D"/>
    <w:rsid w:val="573D0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630</Words>
  <Characters>651</Characters>
  <TotalTime>9</TotalTime>
  <ScaleCrop>false</ScaleCrop>
  <LinksUpToDate>false</LinksUpToDate>
  <CharactersWithSpaces>651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2024-11-25T11:48:00Z</dcterms:created>
  <dc:creator>CNKI</dc:creator>
  <cp:lastModifiedBy>静儿</cp:lastModifiedBy>
  <dcterms:modified xsi:type="dcterms:W3CDTF">2025-02-12T01:53:10Z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2024-12-11T11:30:15Z</vt:filetime>
  </property>
  <property fmtid="{D5CDD505-2E9C-101B-9397-08002B2CF9AE}" pid="4" name="KSOProductBuildVer">
    <vt:lpwstr>2052-12.1.0.19770</vt:lpwstr>
  </property>
  <property fmtid="{D5CDD505-2E9C-101B-9397-08002B2CF9AE}" pid="5" name="ICV">
    <vt:lpwstr>053C6AD14AF74B75A11447E76B930385_13</vt:lpwstr>
  </property>
  <property fmtid="{D5CDD505-2E9C-101B-9397-08002B2CF9AE}" pid="6" name="KSOTemplateDocerSaveRecord">
    <vt:lpwstr>eyJoZGlkIjoiNTM3MThkYjJkYjhhN2I2ZWE0ZTBmOTM5MDNjODdhNDEiLCJ1c2VySWQiOiIzMTI0NzIwMjcifQ==</vt:lpwstr>
  </property>
</Properties>
</file>